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04002A" w:rsidRDefault="005876A1" w:rsidP="0004002A">
      <w:pPr>
        <w:spacing w:line="240" w:lineRule="auto"/>
      </w:pPr>
      <w:r>
        <w:t>1021</w:t>
      </w:r>
      <w:r w:rsidR="0004002A" w:rsidRPr="0004002A">
        <w:t xml:space="preserve">. Poselství </w:t>
      </w:r>
      <w:r w:rsidR="001F231B">
        <w:t>Ježíše</w:t>
      </w:r>
      <w:r w:rsidR="0004002A" w:rsidRPr="0004002A">
        <w:t xml:space="preserve"> ze dne 6. prosince 2019.</w:t>
      </w:r>
    </w:p>
    <w:p w:rsidR="0004002A" w:rsidRPr="0004002A" w:rsidRDefault="0004002A" w:rsidP="0004002A">
      <w:pPr>
        <w:spacing w:line="240" w:lineRule="auto"/>
      </w:pPr>
    </w:p>
    <w:p w:rsidR="0054631E" w:rsidRPr="0054631E" w:rsidRDefault="0054631E" w:rsidP="0054631E">
      <w:pPr>
        <w:spacing w:line="240" w:lineRule="auto"/>
      </w:pPr>
      <w:r>
        <w:t xml:space="preserve">Nástroj: Glynda Linkous (USA), </w:t>
      </w:r>
      <w:hyperlink r:id="rId4" w:history="1">
        <w:r w:rsidRPr="0054631E">
          <w:rPr>
            <w:rStyle w:val="Hypertextovodkaz"/>
            <w:lang w:val="es-ES"/>
          </w:rPr>
          <w:t>https://wingsofprophecy.blogspot.com</w:t>
        </w:r>
      </w:hyperlink>
    </w:p>
    <w:p w:rsidR="0004002A" w:rsidRPr="0004002A" w:rsidRDefault="0004002A" w:rsidP="0004002A">
      <w:pPr>
        <w:spacing w:line="240" w:lineRule="auto"/>
      </w:pPr>
    </w:p>
    <w:p w:rsidR="0004002A" w:rsidRPr="0004002A" w:rsidRDefault="0004002A" w:rsidP="0004002A">
      <w:pPr>
        <w:spacing w:line="240" w:lineRule="auto"/>
      </w:pPr>
    </w:p>
    <w:p w:rsidR="0004002A" w:rsidRPr="0004002A" w:rsidRDefault="0004002A" w:rsidP="0004002A">
      <w:pPr>
        <w:spacing w:line="240" w:lineRule="auto"/>
      </w:pPr>
    </w:p>
    <w:p w:rsidR="0004002A" w:rsidRDefault="00CF6FCD" w:rsidP="00370F21">
      <w:pPr>
        <w:spacing w:line="240" w:lineRule="auto"/>
        <w:jc w:val="center"/>
        <w:rPr>
          <w:b/>
        </w:rPr>
      </w:pPr>
      <w:r>
        <w:rPr>
          <w:b/>
        </w:rPr>
        <w:t>ZLOVOLNÍ</w:t>
      </w:r>
      <w:r w:rsidR="005876A1">
        <w:rPr>
          <w:b/>
        </w:rPr>
        <w:t xml:space="preserve"> </w:t>
      </w:r>
      <w:r w:rsidR="0004002A" w:rsidRPr="00370F21">
        <w:rPr>
          <w:b/>
        </w:rPr>
        <w:t>LIDÉ NA MÍSTECH S VLIVEM A DŮLEŽITOSTÍ</w:t>
      </w:r>
    </w:p>
    <w:p w:rsidR="00723933" w:rsidRPr="00370F21" w:rsidRDefault="00723933" w:rsidP="00370F21">
      <w:pPr>
        <w:spacing w:line="240" w:lineRule="auto"/>
        <w:jc w:val="center"/>
        <w:rPr>
          <w:b/>
        </w:rPr>
      </w:pPr>
    </w:p>
    <w:p w:rsidR="0004002A" w:rsidRPr="0004002A" w:rsidRDefault="0004002A" w:rsidP="0004002A">
      <w:pPr>
        <w:spacing w:line="240" w:lineRule="auto"/>
      </w:pPr>
    </w:p>
    <w:p w:rsidR="0004002A" w:rsidRPr="0004002A" w:rsidRDefault="0004002A" w:rsidP="0004002A">
      <w:pPr>
        <w:spacing w:line="240" w:lineRule="auto"/>
      </w:pPr>
    </w:p>
    <w:p w:rsidR="0004002A" w:rsidRDefault="0004002A" w:rsidP="0004002A">
      <w:pPr>
        <w:spacing w:line="240" w:lineRule="auto"/>
      </w:pPr>
      <w:r>
        <w:t xml:space="preserve">Mé děti, řekl jsem vám, že nakonec </w:t>
      </w:r>
      <w:r w:rsidR="001F231B">
        <w:t xml:space="preserve">budete </w:t>
      </w:r>
      <w:r>
        <w:t xml:space="preserve">nenáviděny všemi národy. Pronásledování mého lidu už </w:t>
      </w:r>
      <w:r w:rsidR="0050185C">
        <w:t>skutečně</w:t>
      </w:r>
      <w:r>
        <w:t xml:space="preserve"> začalo </w:t>
      </w:r>
      <w:r w:rsidR="00D02939">
        <w:t xml:space="preserve">všude </w:t>
      </w:r>
      <w:r>
        <w:t>a vy to musíte chápat a být připraveny</w:t>
      </w:r>
      <w:r w:rsidR="00D02939">
        <w:t xml:space="preserve"> to přetrpět, dokud nepřijde váš čas být zavolány ke Mně domů.</w:t>
      </w:r>
    </w:p>
    <w:p w:rsidR="00D02939" w:rsidRDefault="00D02939" w:rsidP="0004002A">
      <w:pPr>
        <w:spacing w:line="240" w:lineRule="auto"/>
      </w:pPr>
    </w:p>
    <w:p w:rsidR="00D02939" w:rsidRDefault="00D02939" w:rsidP="0004002A">
      <w:pPr>
        <w:spacing w:line="240" w:lineRule="auto"/>
      </w:pPr>
      <w:r>
        <w:t>Nepřítel má plán vyhladit vše, co je ode Mne.</w:t>
      </w:r>
      <w:r w:rsidR="00EB285A">
        <w:t xml:space="preserve"> </w:t>
      </w:r>
      <w:r w:rsidR="00C950BB">
        <w:t xml:space="preserve">Podlí </w:t>
      </w:r>
      <w:r>
        <w:t xml:space="preserve">lidé na vysokých pozicích </w:t>
      </w:r>
      <w:r w:rsidRPr="000C60F1">
        <w:rPr>
          <w:i/>
        </w:rPr>
        <w:t>(</w:t>
      </w:r>
      <w:r w:rsidR="00EB285A" w:rsidRPr="000C60F1">
        <w:rPr>
          <w:i/>
        </w:rPr>
        <w:t>pozicích autority)</w:t>
      </w:r>
      <w:r w:rsidR="00EB285A">
        <w:t xml:space="preserve"> pronesou proslovy a schválí zákony, aby to udělali. Moji lidé budou nazýváni lidmi nenávisti, ačkoli </w:t>
      </w:r>
      <w:r w:rsidR="0050185C">
        <w:t xml:space="preserve">takoví </w:t>
      </w:r>
      <w:r w:rsidR="00EB285A">
        <w:t>nejsou. Tímto způsobem ti</w:t>
      </w:r>
      <w:r w:rsidR="00330C7F">
        <w:t>,</w:t>
      </w:r>
      <w:r w:rsidR="00EB285A">
        <w:t xml:space="preserve"> v pozicích autority</w:t>
      </w:r>
      <w:r w:rsidR="00330C7F">
        <w:t xml:space="preserve">, obrátí mínění lidí proti vám a v krátkém čase budete pronásledováni kdekoli budete. Nakonec </w:t>
      </w:r>
      <w:r w:rsidR="0050185C">
        <w:t>dojde k tomu</w:t>
      </w:r>
      <w:r w:rsidR="00330C7F">
        <w:t>, že vzít vaše životy bude povoleno zákonem, až nepřítel získá na Zemi</w:t>
      </w:r>
      <w:r w:rsidR="000C60F1" w:rsidRPr="000C60F1">
        <w:t xml:space="preserve"> </w:t>
      </w:r>
      <w:r w:rsidR="000C60F1">
        <w:t>moc</w:t>
      </w:r>
      <w:r w:rsidR="00330C7F">
        <w:t>.</w:t>
      </w:r>
    </w:p>
    <w:p w:rsidR="000C60F1" w:rsidRDefault="000C60F1" w:rsidP="0004002A">
      <w:pPr>
        <w:spacing w:line="240" w:lineRule="auto"/>
      </w:pPr>
    </w:p>
    <w:p w:rsidR="000C60F1" w:rsidRDefault="000C60F1" w:rsidP="0004002A">
      <w:pPr>
        <w:spacing w:line="240" w:lineRule="auto"/>
      </w:pPr>
      <w:r>
        <w:t>Nelpěte příliš na tom, co vlastníte, mé děti, neboť až tyto zákony budou schváleny</w:t>
      </w:r>
      <w:r w:rsidR="00991F7F">
        <w:t>, pak to, co vlastníte, bude jako nic. Zmocní se vašeho vlastnictví a předají vás, abyste byl</w:t>
      </w:r>
      <w:r w:rsidR="00646E1A">
        <w:t>y</w:t>
      </w:r>
      <w:r w:rsidR="00991F7F">
        <w:t xml:space="preserve"> zabit</w:t>
      </w:r>
      <w:r w:rsidR="00646E1A">
        <w:t>y</w:t>
      </w:r>
      <w:r w:rsidR="00991F7F">
        <w:t>. Nelpěte příliš na svých životech, neboť budete žít věčně se Mnou.</w:t>
      </w:r>
    </w:p>
    <w:p w:rsidR="00991F7F" w:rsidRDefault="00991F7F" w:rsidP="0004002A">
      <w:pPr>
        <w:spacing w:line="240" w:lineRule="auto"/>
      </w:pPr>
    </w:p>
    <w:p w:rsidR="00991F7F" w:rsidRDefault="00370F21" w:rsidP="0004002A">
      <w:pPr>
        <w:spacing w:line="240" w:lineRule="auto"/>
      </w:pPr>
      <w:r>
        <w:t xml:space="preserve">Linie byly vymezeny, lidé si vybrali strany. Nyní strany budou ve válce jedna s druhou. </w:t>
      </w:r>
      <w:r w:rsidR="001F231B">
        <w:br/>
      </w:r>
      <w:r>
        <w:t>Vše, co jsem vám řekl, nastane rychle.</w:t>
      </w:r>
    </w:p>
    <w:p w:rsidR="00370F21" w:rsidRDefault="00370F21" w:rsidP="0004002A">
      <w:pPr>
        <w:spacing w:line="240" w:lineRule="auto"/>
      </w:pPr>
    </w:p>
    <w:p w:rsidR="00370F21" w:rsidRDefault="00370F21" w:rsidP="0004002A">
      <w:pPr>
        <w:spacing w:line="240" w:lineRule="auto"/>
      </w:pPr>
      <w:r>
        <w:t>Nezapomeňte, že Já jsem s vámi ve všem, co budete snášet.</w:t>
      </w:r>
    </w:p>
    <w:p w:rsidR="00370F21" w:rsidRDefault="00370F21" w:rsidP="0004002A">
      <w:pPr>
        <w:spacing w:line="240" w:lineRule="auto"/>
      </w:pPr>
    </w:p>
    <w:p w:rsidR="00370F21" w:rsidRDefault="001F231B" w:rsidP="0004002A">
      <w:pPr>
        <w:spacing w:line="240" w:lineRule="auto"/>
      </w:pPr>
      <w:r>
        <w:t>Ježíš</w:t>
      </w:r>
    </w:p>
    <w:p w:rsidR="004C4010" w:rsidRDefault="004C4010" w:rsidP="0004002A">
      <w:pPr>
        <w:spacing w:line="240" w:lineRule="auto"/>
      </w:pPr>
    </w:p>
    <w:p w:rsidR="004C4010" w:rsidRDefault="004C4010" w:rsidP="0004002A">
      <w:pPr>
        <w:spacing w:line="240" w:lineRule="auto"/>
      </w:pPr>
    </w:p>
    <w:p w:rsidR="004C4010" w:rsidRPr="004C4010" w:rsidRDefault="004C4010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 24, 7-14</w:t>
      </w:r>
    </w:p>
    <w:bookmarkStart w:id="0" w:name="v7"/>
    <w:bookmarkEnd w:id="0"/>
    <w:p w:rsidR="004C4010" w:rsidRPr="004C4010" w:rsidRDefault="00AD4EF4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"v7"</w:instrTex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C4010" w:rsidRPr="004C4010">
        <w:rPr>
          <w:rFonts w:eastAsia="WenQuanYi Micro Hei"/>
          <w:b/>
          <w:i/>
          <w:kern w:val="1"/>
          <w:sz w:val="18"/>
          <w:szCs w:val="18"/>
        </w:rPr>
        <w:t>7</w: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Povstane národ proti národu a království proti království, bude hlad a zemětřesení na mnoha </w:t>
      </w:r>
      <w:proofErr w:type="gramStart"/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místech</w:t>
      </w:r>
      <w:proofErr w:type="gramEnd"/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. </w:t>
      </w:r>
    </w:p>
    <w:bookmarkStart w:id="1" w:name="v8"/>
    <w:bookmarkEnd w:id="1"/>
    <w:p w:rsidR="004C4010" w:rsidRPr="004C4010" w:rsidRDefault="00AD4EF4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"v8"</w:instrTex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C4010" w:rsidRPr="004C4010">
        <w:rPr>
          <w:rFonts w:eastAsia="WenQuanYi Micro Hei"/>
          <w:b/>
          <w:i/>
          <w:kern w:val="1"/>
          <w:sz w:val="18"/>
          <w:szCs w:val="18"/>
        </w:rPr>
        <w:t>8</w: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Ale to vše bude teprve začátek bolestí. </w:t>
      </w:r>
    </w:p>
    <w:bookmarkStart w:id="2" w:name="v9"/>
    <w:bookmarkEnd w:id="2"/>
    <w:p w:rsidR="004C4010" w:rsidRPr="004C4010" w:rsidRDefault="00AD4EF4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"v9"</w:instrTex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C4010" w:rsidRPr="004C4010">
        <w:rPr>
          <w:rFonts w:eastAsia="WenQuanYi Micro Hei"/>
          <w:b/>
          <w:i/>
          <w:kern w:val="1"/>
          <w:sz w:val="18"/>
          <w:szCs w:val="18"/>
        </w:rPr>
        <w:t>9</w: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Tehdy vás budou vydávat v soužení i na smrt a všechny národy vás budou nenávidět pro mé jméno. </w:t>
      </w:r>
    </w:p>
    <w:bookmarkStart w:id="3" w:name="v10"/>
    <w:bookmarkEnd w:id="3"/>
    <w:p w:rsidR="004C4010" w:rsidRPr="004C4010" w:rsidRDefault="00AD4EF4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"v10"</w:instrTex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C4010" w:rsidRPr="004C4010">
        <w:rPr>
          <w:rFonts w:eastAsia="WenQuanYi Micro Hei"/>
          <w:b/>
          <w:i/>
          <w:kern w:val="1"/>
          <w:sz w:val="18"/>
          <w:szCs w:val="18"/>
        </w:rPr>
        <w:t>10</w: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tehdy mnozí odpadnou a navzájem se budou zrazovat a jedni druhé nenávidět; </w:t>
      </w:r>
    </w:p>
    <w:bookmarkStart w:id="4" w:name="v11"/>
    <w:bookmarkEnd w:id="4"/>
    <w:p w:rsidR="004C4010" w:rsidRPr="004C4010" w:rsidRDefault="00AD4EF4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"v11"</w:instrTex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C4010" w:rsidRPr="004C4010">
        <w:rPr>
          <w:rFonts w:eastAsia="WenQuanYi Micro Hei"/>
          <w:b/>
          <w:i/>
          <w:kern w:val="1"/>
          <w:sz w:val="18"/>
          <w:szCs w:val="18"/>
        </w:rPr>
        <w:t>11</w: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povstanou lživí proroci a mnohé svedou, </w:t>
      </w:r>
    </w:p>
    <w:bookmarkStart w:id="5" w:name="v12"/>
    <w:bookmarkEnd w:id="5"/>
    <w:p w:rsidR="004C4010" w:rsidRPr="004C4010" w:rsidRDefault="00AD4EF4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"v12"</w:instrTex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C4010" w:rsidRPr="004C4010">
        <w:rPr>
          <w:rFonts w:eastAsia="WenQuanYi Micro Hei"/>
          <w:b/>
          <w:i/>
          <w:kern w:val="1"/>
          <w:sz w:val="18"/>
          <w:szCs w:val="18"/>
        </w:rPr>
        <w:t>12</w: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protože se rozmůže nepravost, vychladne láska mnohých. </w:t>
      </w:r>
    </w:p>
    <w:bookmarkStart w:id="6" w:name="v13"/>
    <w:bookmarkEnd w:id="6"/>
    <w:p w:rsidR="004C4010" w:rsidRPr="004C4010" w:rsidRDefault="00AD4EF4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"v13"</w:instrTex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C4010" w:rsidRPr="004C4010">
        <w:rPr>
          <w:rFonts w:eastAsia="WenQuanYi Micro Hei"/>
          <w:b/>
          <w:i/>
          <w:kern w:val="1"/>
          <w:sz w:val="18"/>
          <w:szCs w:val="18"/>
        </w:rPr>
        <w:t>13</w: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Ale kdo vytrvá až do konce, bude spasen. </w:t>
      </w:r>
    </w:p>
    <w:bookmarkStart w:id="7" w:name="v14"/>
    <w:bookmarkEnd w:id="7"/>
    <w:p w:rsidR="004C4010" w:rsidRPr="004C4010" w:rsidRDefault="00AD4EF4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"v14"</w:instrTex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C4010" w:rsidRPr="004C4010">
        <w:rPr>
          <w:rFonts w:eastAsia="WenQuanYi Micro Hei"/>
          <w:b/>
          <w:i/>
          <w:kern w:val="1"/>
          <w:sz w:val="18"/>
          <w:szCs w:val="18"/>
        </w:rPr>
        <w:t>14</w: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toto evangelium o království bude kázáno po celém světě na svědectví všem národům, </w:t>
      </w:r>
      <w:r w:rsidR="001F23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a teprve potom přijde konec. </w:t>
      </w:r>
    </w:p>
    <w:p w:rsidR="004C4010" w:rsidRPr="004C4010" w:rsidRDefault="004C4010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4C4010" w:rsidRPr="004C4010" w:rsidRDefault="004C4010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 28, 19-20</w:t>
      </w:r>
    </w:p>
    <w:bookmarkStart w:id="8" w:name="v19"/>
    <w:bookmarkEnd w:id="8"/>
    <w:p w:rsidR="004C4010" w:rsidRPr="004C4010" w:rsidRDefault="00AD4EF4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"http://www.biblenet.cz/b/Matt/28" \l "v19"</w:instrTex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C4010" w:rsidRPr="004C4010">
        <w:rPr>
          <w:rFonts w:eastAsia="WenQuanYi Micro Hei"/>
          <w:b/>
          <w:i/>
          <w:kern w:val="1"/>
          <w:sz w:val="18"/>
          <w:szCs w:val="18"/>
        </w:rPr>
        <w:t>19</w: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Jděte ke všem národům a získávejte mi učedníky, křtěte je ve jméno Otce i Syna i Ducha svatého </w:t>
      </w:r>
    </w:p>
    <w:bookmarkStart w:id="9" w:name="v20"/>
    <w:bookmarkEnd w:id="9"/>
    <w:p w:rsidR="004C4010" w:rsidRPr="004C4010" w:rsidRDefault="00AD4EF4" w:rsidP="004C401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"http://www.biblenet.cz/b/Matt/28" \l "v20"</w:instrTex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C4010" w:rsidRPr="004C4010">
        <w:rPr>
          <w:rFonts w:eastAsia="WenQuanYi Micro Hei"/>
          <w:b/>
          <w:i/>
          <w:kern w:val="1"/>
          <w:sz w:val="18"/>
          <w:szCs w:val="18"/>
        </w:rPr>
        <w:t>20</w:t>
      </w:r>
      <w:r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: a učte je, aby zachovávali všecko, co jsem vám přikázal. A hle, já jsem s vámi po všecky dny</w:t>
      </w:r>
      <w:r w:rsidR="001F23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,</w:t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</w:t>
      </w:r>
      <w:r w:rsidR="001F23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4C4010" w:rsidRPr="004C401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až do skonání tohoto věku.  </w:t>
      </w:r>
    </w:p>
    <w:p w:rsidR="004C4010" w:rsidRPr="0004002A" w:rsidRDefault="004C4010" w:rsidP="0004002A">
      <w:pPr>
        <w:spacing w:line="240" w:lineRule="auto"/>
      </w:pPr>
    </w:p>
    <w:p w:rsidR="0004002A" w:rsidRPr="0004002A" w:rsidRDefault="0004002A" w:rsidP="0004002A">
      <w:pPr>
        <w:spacing w:line="240" w:lineRule="auto"/>
      </w:pPr>
    </w:p>
    <w:sectPr w:rsidR="0004002A" w:rsidRPr="0004002A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4002A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002A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0F1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2E53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231B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0C7F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0F21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01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185C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4631E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876A1"/>
    <w:rsid w:val="0059072B"/>
    <w:rsid w:val="005916FA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0B69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44F5E"/>
    <w:rsid w:val="00646E1A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A7088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3933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6DAD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3341"/>
    <w:rsid w:val="00974058"/>
    <w:rsid w:val="00981CDF"/>
    <w:rsid w:val="00991C1F"/>
    <w:rsid w:val="00991F7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498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4EF4"/>
    <w:rsid w:val="00AD6CBB"/>
    <w:rsid w:val="00AE0319"/>
    <w:rsid w:val="00AE0D07"/>
    <w:rsid w:val="00AE44E9"/>
    <w:rsid w:val="00AE503B"/>
    <w:rsid w:val="00AE5F56"/>
    <w:rsid w:val="00AF1ACB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950BB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CF6FCD"/>
    <w:rsid w:val="00D017AF"/>
    <w:rsid w:val="00D02939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2E6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85A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463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398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16</cp:revision>
  <dcterms:created xsi:type="dcterms:W3CDTF">2019-12-06T14:36:00Z</dcterms:created>
  <dcterms:modified xsi:type="dcterms:W3CDTF">2021-04-27T08:54:00Z</dcterms:modified>
</cp:coreProperties>
</file>