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A54" w:rsidRDefault="000E4DAB" w:rsidP="004F2A5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2068.</w:t>
      </w:r>
      <w:r w:rsidR="004F2A54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Připomínka p</w:t>
      </w:r>
      <w:r w:rsidR="004F2A54">
        <w:rPr>
          <w:rFonts w:ascii="Tahoma" w:hAnsi="Tahoma" w:cs="Tahoma"/>
          <w:sz w:val="22"/>
          <w:szCs w:val="22"/>
          <w:lang w:val="cs-CZ"/>
        </w:rPr>
        <w:t>oselství Panny Marie Královny po</w:t>
      </w:r>
      <w:r w:rsidR="002142B7">
        <w:rPr>
          <w:rFonts w:ascii="Tahoma" w:hAnsi="Tahoma" w:cs="Tahoma"/>
          <w:sz w:val="22"/>
          <w:szCs w:val="22"/>
          <w:lang w:val="cs-CZ"/>
        </w:rPr>
        <w:t>koje, ze dne 6. listopadu 2010, č. 3.396.</w:t>
      </w:r>
    </w:p>
    <w:p w:rsidR="00073E3C" w:rsidRDefault="004F2A54" w:rsidP="00073E3C">
      <w:r>
        <w:rPr>
          <w:rFonts w:ascii="Tahoma" w:hAnsi="Tahoma" w:cs="Tahoma"/>
          <w:sz w:val="22"/>
          <w:szCs w:val="22"/>
          <w:lang w:val="cs-CZ"/>
        </w:rPr>
        <w:t xml:space="preserve">Nástroj: Pedro Régis (Brazílie), </w:t>
      </w:r>
      <w:hyperlink r:id="rId4" w:history="1">
        <w:r w:rsidR="00073E3C" w:rsidRPr="001E719D">
          <w:rPr>
            <w:rStyle w:val="Hypertextovodkaz"/>
            <w:rFonts w:ascii="Tahoma" w:hAnsi="Tahoma" w:cs="Tahoma"/>
            <w:sz w:val="22"/>
            <w:szCs w:val="22"/>
          </w:rPr>
          <w:t>https://www.apelosurgentes.com.br/en-us/</w:t>
        </w:r>
      </w:hyperlink>
    </w:p>
    <w:p w:rsidR="00650769" w:rsidRDefault="00650769" w:rsidP="00073E3C">
      <w:pPr>
        <w:rPr>
          <w:rFonts w:ascii="Tahoma" w:hAnsi="Tahoma" w:cs="Tahoma"/>
          <w:sz w:val="22"/>
          <w:szCs w:val="22"/>
        </w:rPr>
      </w:pPr>
    </w:p>
    <w:p w:rsidR="00D411BC" w:rsidRDefault="00D411BC" w:rsidP="00D411BC">
      <w:pPr>
        <w:tabs>
          <w:tab w:val="left" w:pos="8790"/>
        </w:tabs>
        <w:rPr>
          <w:rFonts w:ascii="Tahoma" w:eastAsia="Calibri" w:hAnsi="Tahoma" w:cs="Tahoma"/>
          <w:color w:val="0000FF"/>
          <w:kern w:val="0"/>
          <w:sz w:val="22"/>
          <w:szCs w:val="22"/>
          <w:u w:val="single"/>
          <w:lang w:val="cs-CZ" w:eastAsia="en-US" w:bidi="ar-SA"/>
        </w:rPr>
      </w:pPr>
    </w:p>
    <w:p w:rsidR="00D411BC" w:rsidRDefault="00D411BC" w:rsidP="00573F38">
      <w:pPr>
        <w:rPr>
          <w:rFonts w:ascii="Tahoma" w:eastAsia="Calibri" w:hAnsi="Tahoma" w:cs="Tahoma"/>
          <w:color w:val="0000FF"/>
          <w:kern w:val="0"/>
          <w:sz w:val="22"/>
          <w:szCs w:val="22"/>
          <w:u w:val="single"/>
          <w:lang w:val="cs-CZ" w:eastAsia="en-US" w:bidi="ar-SA"/>
        </w:rPr>
      </w:pPr>
    </w:p>
    <w:p w:rsidR="00D411BC" w:rsidRDefault="00D411BC" w:rsidP="00D411B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73F38">
        <w:rPr>
          <w:rFonts w:ascii="Tahoma" w:hAnsi="Tahoma" w:cs="Tahoma"/>
          <w:b/>
          <w:sz w:val="22"/>
          <w:szCs w:val="22"/>
          <w:lang w:val="cs-CZ"/>
        </w:rPr>
        <w:t>KŘÍŽ BUDE PRO UKRAJINSKÝ LID TĚŽKÝ</w:t>
      </w:r>
    </w:p>
    <w:p w:rsidR="00650769" w:rsidRDefault="00650769" w:rsidP="00D411BC">
      <w:pPr>
        <w:jc w:val="center"/>
        <w:rPr>
          <w:rFonts w:ascii="Tahoma" w:eastAsia="Calibri" w:hAnsi="Tahoma" w:cs="Tahoma"/>
          <w:color w:val="0000FF"/>
          <w:kern w:val="0"/>
          <w:sz w:val="22"/>
          <w:szCs w:val="22"/>
          <w:u w:val="single"/>
          <w:lang w:val="cs-CZ" w:eastAsia="en-US" w:bidi="ar-SA"/>
        </w:rPr>
      </w:pPr>
    </w:p>
    <w:p w:rsidR="00D411BC" w:rsidRPr="00573F38" w:rsidRDefault="00D411BC" w:rsidP="00573F38">
      <w:pPr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</w:p>
    <w:p w:rsidR="004F2A54" w:rsidRDefault="004F2A54" w:rsidP="004F2A54">
      <w:pPr>
        <w:rPr>
          <w:rFonts w:ascii="Tahoma" w:hAnsi="Tahoma" w:cs="Tahoma"/>
          <w:sz w:val="22"/>
          <w:szCs w:val="22"/>
          <w:lang w:val="cs-CZ"/>
        </w:rPr>
      </w:pPr>
    </w:p>
    <w:p w:rsidR="004F2A54" w:rsidRDefault="004F2A54" w:rsidP="004F2A54">
      <w:pPr>
        <w:spacing w:line="276" w:lineRule="auto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Drahé děti, jsem vaše matka a vy dobře víte, jak moc matka miluje své děti. Neodvracejte se od lásky Pána. Láska je silnější než smrt a mocnější než hřích. Odvraťte se od špatnosti a věrně služte Pánu. Poklekněte v modlitbě a nedovolte, aby ve vás plamen víry vyhasl. Když jste daleko, stáváte se cílem ďábla. </w:t>
      </w:r>
    </w:p>
    <w:p w:rsidR="004F2A54" w:rsidRDefault="004F2A54" w:rsidP="004F2A54">
      <w:pPr>
        <w:spacing w:line="276" w:lineRule="auto"/>
        <w:rPr>
          <w:rFonts w:ascii="Tahoma" w:hAnsi="Tahoma" w:cs="Tahoma"/>
          <w:sz w:val="22"/>
          <w:szCs w:val="22"/>
          <w:lang w:val="cs-CZ"/>
        </w:rPr>
      </w:pPr>
    </w:p>
    <w:p w:rsidR="004F2A54" w:rsidRDefault="004F2A54" w:rsidP="004F2A54">
      <w:pPr>
        <w:spacing w:line="276" w:lineRule="auto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Modlitba vás přivádí blíže k Bohu. Nezůstávejte s rukama v klíně. Vydejte ze sebe to nejlepší </w:t>
      </w:r>
      <w:r>
        <w:rPr>
          <w:rFonts w:ascii="Tahoma" w:hAnsi="Tahoma" w:cs="Tahoma"/>
          <w:sz w:val="22"/>
          <w:szCs w:val="22"/>
          <w:lang w:val="cs-CZ"/>
        </w:rPr>
        <w:br/>
        <w:t xml:space="preserve">v misi, která vám byla svěřena. </w:t>
      </w:r>
      <w:r w:rsidRPr="00573F38">
        <w:rPr>
          <w:rFonts w:ascii="Tahoma" w:hAnsi="Tahoma" w:cs="Tahoma"/>
          <w:b/>
          <w:sz w:val="22"/>
          <w:szCs w:val="22"/>
          <w:lang w:val="cs-CZ"/>
        </w:rPr>
        <w:t>Kříž bude pro ukrajinský lid těžký. Bolest mých ubohých dětí bude velká. Trpím tím, co vás čeká.</w:t>
      </w:r>
      <w:r>
        <w:rPr>
          <w:rFonts w:ascii="Tahoma" w:hAnsi="Tahoma" w:cs="Tahoma"/>
          <w:sz w:val="22"/>
          <w:szCs w:val="22"/>
          <w:lang w:val="cs-CZ"/>
        </w:rPr>
        <w:t xml:space="preserve"> Pokračujte po cestě, kterou jsem vám ukázala. </w:t>
      </w:r>
    </w:p>
    <w:p w:rsidR="004F2A54" w:rsidRDefault="004F2A54" w:rsidP="004F2A54">
      <w:pPr>
        <w:spacing w:line="276" w:lineRule="auto"/>
        <w:rPr>
          <w:rFonts w:ascii="Tahoma" w:hAnsi="Tahoma" w:cs="Tahoma"/>
          <w:sz w:val="22"/>
          <w:szCs w:val="22"/>
          <w:lang w:val="cs-CZ"/>
        </w:rPr>
      </w:pPr>
    </w:p>
    <w:p w:rsidR="004F2A54" w:rsidRDefault="004F2A54" w:rsidP="004F2A54">
      <w:pPr>
        <w:spacing w:line="276" w:lineRule="auto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Toto poselství vám dnes předávám ve jménu Nejsvětější Trojice. Děkuji vám, že jste mi dovolili, abych vás zde opět shromáždila. Žehnám vám ve jménu Otce i Syna i Ducha svatého. Amen. Zůstaňte v pokoji.</w:t>
      </w:r>
    </w:p>
    <w:p w:rsidR="004F2A54" w:rsidRDefault="004F2A54" w:rsidP="004F2A54">
      <w:pPr>
        <w:spacing w:line="276" w:lineRule="auto"/>
        <w:rPr>
          <w:rFonts w:ascii="Tahoma" w:hAnsi="Tahoma" w:cs="Tahoma"/>
          <w:sz w:val="22"/>
          <w:szCs w:val="22"/>
          <w:lang w:val="cs-CZ"/>
        </w:rPr>
      </w:pPr>
    </w:p>
    <w:p w:rsidR="004F2A54" w:rsidRDefault="004F2A54" w:rsidP="004F2A54">
      <w:pPr>
        <w:spacing w:line="276" w:lineRule="auto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Maria</w:t>
      </w:r>
    </w:p>
    <w:p w:rsidR="00564A6E" w:rsidRDefault="00564A6E" w:rsidP="004F2A54"/>
    <w:sectPr w:rsidR="00564A6E" w:rsidSect="00890BB1">
      <w:type w:val="continuous"/>
      <w:pgSz w:w="11906" w:h="16838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224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4F2A5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3E3C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4DAB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AE5"/>
    <w:rsid w:val="00106E6D"/>
    <w:rsid w:val="0010758B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21BB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25F8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2B7"/>
    <w:rsid w:val="00214F00"/>
    <w:rsid w:val="00215ECE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4552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2A54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3F3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0769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5B3B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321E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0BB1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1FCB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977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5AF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531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57A09"/>
    <w:rsid w:val="00C601D2"/>
    <w:rsid w:val="00C62F14"/>
    <w:rsid w:val="00C64296"/>
    <w:rsid w:val="00C65AA8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6458"/>
    <w:rsid w:val="00D178C8"/>
    <w:rsid w:val="00D225A6"/>
    <w:rsid w:val="00D227D3"/>
    <w:rsid w:val="00D26E5F"/>
    <w:rsid w:val="00D26EA3"/>
    <w:rsid w:val="00D3291A"/>
    <w:rsid w:val="00D34272"/>
    <w:rsid w:val="00D345EC"/>
    <w:rsid w:val="00D411B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241F"/>
    <w:rsid w:val="00DB0B93"/>
    <w:rsid w:val="00DB12F1"/>
    <w:rsid w:val="00DB2C78"/>
    <w:rsid w:val="00DB44A3"/>
    <w:rsid w:val="00DB560E"/>
    <w:rsid w:val="00DB78DB"/>
    <w:rsid w:val="00DC039D"/>
    <w:rsid w:val="00DC06B5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2BC4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2B2C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kern w:val="2"/>
        <w:sz w:val="22"/>
        <w:szCs w:val="22"/>
        <w:lang w:val="cs-CZ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2A54"/>
    <w:pPr>
      <w:suppressAutoHyphens/>
      <w:ind w:left="0"/>
    </w:pPr>
    <w:rPr>
      <w:rFonts w:ascii="Liberation Serif" w:eastAsia="Noto Serif CJK SC" w:hAnsi="Liberation Serif" w:cs="Lohit Devanagari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A24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pelosurgentes.com.br/en-us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cp:lastPrinted>2022-07-09T08:38:00Z</cp:lastPrinted>
  <dcterms:created xsi:type="dcterms:W3CDTF">2022-06-29T10:44:00Z</dcterms:created>
  <dcterms:modified xsi:type="dcterms:W3CDTF">2022-07-09T08:39:00Z</dcterms:modified>
</cp:coreProperties>
</file>