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45" w:rsidRDefault="005B74E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</w:t>
      </w:r>
      <w:r w:rsidR="00186213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5. </w:t>
      </w:r>
      <w:r w:rsidR="006F1F5F" w:rsidRPr="006F1F5F">
        <w:rPr>
          <w:rFonts w:ascii="Tahoma" w:hAnsi="Tahoma" w:cs="Tahoma"/>
          <w:sz w:val="22"/>
          <w:szCs w:val="22"/>
        </w:rPr>
        <w:t>Poselství Ježíše ze dne 3. srpna</w:t>
      </w:r>
      <w:r w:rsidR="00186213" w:rsidRPr="006F1F5F">
        <w:rPr>
          <w:rFonts w:ascii="Tahoma" w:hAnsi="Tahoma" w:cs="Tahoma"/>
          <w:sz w:val="22"/>
          <w:szCs w:val="22"/>
        </w:rPr>
        <w:t xml:space="preserve"> 2022</w:t>
      </w:r>
      <w:r w:rsidR="006F1F5F" w:rsidRPr="006F1F5F">
        <w:rPr>
          <w:rFonts w:ascii="Tahoma" w:hAnsi="Tahoma" w:cs="Tahoma"/>
          <w:sz w:val="22"/>
          <w:szCs w:val="22"/>
        </w:rPr>
        <w:t>.</w:t>
      </w:r>
    </w:p>
    <w:p w:rsidR="00D0390C" w:rsidRDefault="005B74EE" w:rsidP="00D0390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</w:t>
      </w:r>
      <w:r w:rsidR="006F1F5F">
        <w:rPr>
          <w:rFonts w:ascii="Tahoma" w:hAnsi="Tahoma" w:cs="Tahoma"/>
          <w:sz w:val="22"/>
          <w:szCs w:val="22"/>
        </w:rPr>
        <w:t>Linkous</w:t>
      </w:r>
      <w:r w:rsidR="00074A6E">
        <w:rPr>
          <w:rFonts w:ascii="Tahoma" w:hAnsi="Tahoma" w:cs="Tahoma"/>
          <w:sz w:val="22"/>
          <w:szCs w:val="22"/>
        </w:rPr>
        <w:t xml:space="preserve"> (USA), </w:t>
      </w:r>
      <w:hyperlink r:id="rId4" w:history="1">
        <w:r w:rsidR="00D0390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0390C" w:rsidRDefault="00D0390C" w:rsidP="00D0390C">
      <w:pPr>
        <w:rPr>
          <w:rFonts w:ascii="Tahoma" w:hAnsi="Tahoma" w:cs="Tahoma"/>
          <w:sz w:val="22"/>
          <w:szCs w:val="22"/>
        </w:rPr>
      </w:pPr>
    </w:p>
    <w:p w:rsidR="0070682A" w:rsidRDefault="0070682A">
      <w:pPr>
        <w:rPr>
          <w:rFonts w:ascii="Tahoma" w:hAnsi="Tahoma" w:cs="Tahoma"/>
          <w:sz w:val="22"/>
          <w:szCs w:val="22"/>
        </w:rPr>
      </w:pPr>
    </w:p>
    <w:p w:rsidR="006F1F5F" w:rsidRPr="006F1F5F" w:rsidRDefault="006F1F5F">
      <w:pPr>
        <w:rPr>
          <w:rFonts w:ascii="Tahoma" w:hAnsi="Tahoma" w:cs="Tahoma"/>
          <w:sz w:val="22"/>
          <w:szCs w:val="22"/>
        </w:rPr>
      </w:pPr>
    </w:p>
    <w:p w:rsidR="00350245" w:rsidRDefault="0070682A" w:rsidP="0070682A">
      <w:pPr>
        <w:jc w:val="center"/>
        <w:rPr>
          <w:rFonts w:ascii="Tahoma" w:hAnsi="Tahoma" w:cs="Tahoma"/>
          <w:b/>
          <w:sz w:val="22"/>
          <w:szCs w:val="22"/>
        </w:rPr>
      </w:pPr>
      <w:r w:rsidRPr="0070682A">
        <w:rPr>
          <w:rFonts w:ascii="Tahoma" w:hAnsi="Tahoma" w:cs="Tahoma"/>
          <w:b/>
          <w:sz w:val="22"/>
          <w:szCs w:val="22"/>
        </w:rPr>
        <w:t>VĚČNOST V LÍTOSTI</w:t>
      </w:r>
    </w:p>
    <w:p w:rsidR="0070682A" w:rsidRPr="0070682A" w:rsidRDefault="0070682A" w:rsidP="0070682A">
      <w:pPr>
        <w:jc w:val="center"/>
        <w:rPr>
          <w:rFonts w:ascii="Tahoma" w:hAnsi="Tahoma" w:cs="Tahoma"/>
          <w:b/>
          <w:sz w:val="22"/>
          <w:szCs w:val="22"/>
        </w:rPr>
      </w:pPr>
    </w:p>
    <w:p w:rsidR="006F1F5F" w:rsidRPr="006F1F5F" w:rsidRDefault="006F1F5F">
      <w:pPr>
        <w:rPr>
          <w:rFonts w:ascii="Tahoma" w:hAnsi="Tahoma" w:cs="Tahoma"/>
          <w:sz w:val="22"/>
          <w:szCs w:val="22"/>
        </w:rPr>
      </w:pPr>
    </w:p>
    <w:p w:rsidR="00350245" w:rsidRPr="006F1F5F" w:rsidRDefault="006F1F5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186213" w:rsidRPr="006F1F5F">
        <w:rPr>
          <w:rFonts w:ascii="Tahoma" w:hAnsi="Tahoma" w:cs="Tahoma"/>
          <w:sz w:val="22"/>
          <w:szCs w:val="22"/>
        </w:rPr>
        <w:t>, proč jste stále tak fascinovány světem kolem sebe? Je den ode dne zlovolnější, a přesto se zdá, že od něj nemůžete odtrhnout oči, abyste je upřely na Mne.</w:t>
      </w:r>
    </w:p>
    <w:p w:rsidR="00350245" w:rsidRPr="006F1F5F" w:rsidRDefault="00350245">
      <w:pPr>
        <w:rPr>
          <w:rFonts w:ascii="Tahoma" w:hAnsi="Tahoma" w:cs="Tahoma"/>
          <w:sz w:val="22"/>
          <w:szCs w:val="22"/>
        </w:rPr>
      </w:pPr>
    </w:p>
    <w:p w:rsidR="006F1F5F" w:rsidRDefault="00186213">
      <w:pPr>
        <w:rPr>
          <w:rFonts w:ascii="Tahoma" w:hAnsi="Tahoma" w:cs="Tahoma"/>
          <w:sz w:val="22"/>
          <w:szCs w:val="22"/>
        </w:rPr>
      </w:pPr>
      <w:r w:rsidRPr="006F1F5F">
        <w:rPr>
          <w:rFonts w:ascii="Tahoma" w:hAnsi="Tahoma" w:cs="Tahoma"/>
          <w:sz w:val="22"/>
          <w:szCs w:val="22"/>
        </w:rPr>
        <w:t xml:space="preserve">Brzy se pro </w:t>
      </w:r>
      <w:r w:rsidR="006F1F5F">
        <w:rPr>
          <w:rFonts w:ascii="Tahoma" w:hAnsi="Tahoma" w:cs="Tahoma"/>
          <w:sz w:val="22"/>
          <w:szCs w:val="22"/>
        </w:rPr>
        <w:t>s</w:t>
      </w:r>
      <w:r w:rsidRPr="006F1F5F">
        <w:rPr>
          <w:rFonts w:ascii="Tahoma" w:hAnsi="Tahoma" w:cs="Tahoma"/>
          <w:sz w:val="22"/>
          <w:szCs w:val="22"/>
        </w:rPr>
        <w:t xml:space="preserve">vé děti vrátím, ale ti z vás, jejichž oči jsou upřeny na svět, nejsou zcela </w:t>
      </w:r>
      <w:r w:rsidR="006F1F5F">
        <w:rPr>
          <w:rFonts w:ascii="Tahoma" w:hAnsi="Tahoma" w:cs="Tahoma"/>
          <w:sz w:val="22"/>
          <w:szCs w:val="22"/>
        </w:rPr>
        <w:t>m</w:t>
      </w:r>
      <w:r w:rsidRPr="006F1F5F">
        <w:rPr>
          <w:rFonts w:ascii="Tahoma" w:hAnsi="Tahoma" w:cs="Tahoma"/>
          <w:sz w:val="22"/>
          <w:szCs w:val="22"/>
        </w:rPr>
        <w:t>ými. Zvažte svá rozhodnutí, d</w:t>
      </w:r>
      <w:r w:rsidR="006F1F5F">
        <w:rPr>
          <w:rFonts w:ascii="Tahoma" w:hAnsi="Tahoma" w:cs="Tahoma"/>
          <w:sz w:val="22"/>
          <w:szCs w:val="22"/>
        </w:rPr>
        <w:t>ětičky, abyste nestrávily</w:t>
      </w:r>
      <w:r w:rsidRPr="006F1F5F">
        <w:rPr>
          <w:rFonts w:ascii="Tahoma" w:hAnsi="Tahoma" w:cs="Tahoma"/>
          <w:sz w:val="22"/>
          <w:szCs w:val="22"/>
        </w:rPr>
        <w:t xml:space="preserve"> </w:t>
      </w:r>
      <w:r w:rsidR="006F1F5F">
        <w:rPr>
          <w:rFonts w:ascii="Tahoma" w:hAnsi="Tahoma" w:cs="Tahoma"/>
          <w:sz w:val="22"/>
          <w:szCs w:val="22"/>
        </w:rPr>
        <w:t xml:space="preserve">svou </w:t>
      </w:r>
      <w:r w:rsidRPr="006F1F5F">
        <w:rPr>
          <w:rFonts w:ascii="Tahoma" w:hAnsi="Tahoma" w:cs="Tahoma"/>
          <w:sz w:val="22"/>
          <w:szCs w:val="22"/>
        </w:rPr>
        <w:t>věčnost v lítosti.   </w:t>
      </w:r>
    </w:p>
    <w:p w:rsidR="00350245" w:rsidRPr="006F1F5F" w:rsidRDefault="00186213">
      <w:pPr>
        <w:rPr>
          <w:rFonts w:ascii="Tahoma" w:hAnsi="Tahoma" w:cs="Tahoma"/>
          <w:sz w:val="22"/>
          <w:szCs w:val="22"/>
        </w:rPr>
      </w:pPr>
      <w:r w:rsidRPr="006F1F5F">
        <w:rPr>
          <w:rFonts w:ascii="Tahoma" w:hAnsi="Tahoma" w:cs="Tahoma"/>
          <w:sz w:val="22"/>
          <w:szCs w:val="22"/>
        </w:rPr>
        <w:t xml:space="preserve">  </w:t>
      </w:r>
    </w:p>
    <w:p w:rsidR="00350245" w:rsidRDefault="00186213">
      <w:pPr>
        <w:rPr>
          <w:rFonts w:ascii="Tahoma" w:hAnsi="Tahoma" w:cs="Tahoma"/>
          <w:sz w:val="22"/>
          <w:szCs w:val="22"/>
        </w:rPr>
      </w:pPr>
      <w:r w:rsidRPr="006F1F5F">
        <w:rPr>
          <w:rFonts w:ascii="Tahoma" w:hAnsi="Tahoma" w:cs="Tahoma"/>
          <w:sz w:val="22"/>
          <w:szCs w:val="22"/>
        </w:rPr>
        <w:t>Ježíš</w:t>
      </w:r>
    </w:p>
    <w:p w:rsidR="00074A6E" w:rsidRDefault="00074A6E">
      <w:pPr>
        <w:rPr>
          <w:rFonts w:ascii="Tahoma" w:hAnsi="Tahoma" w:cs="Tahoma"/>
          <w:sz w:val="22"/>
          <w:szCs w:val="22"/>
        </w:rPr>
      </w:pPr>
    </w:p>
    <w:p w:rsidR="00074A6E" w:rsidRDefault="00074A6E">
      <w:pPr>
        <w:rPr>
          <w:rFonts w:ascii="Tahoma" w:hAnsi="Tahoma" w:cs="Tahoma"/>
          <w:sz w:val="22"/>
          <w:szCs w:val="22"/>
        </w:rPr>
      </w:pP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r w:rsidRPr="00022788">
        <w:rPr>
          <w:rFonts w:ascii="Tahoma" w:hAnsi="Tahoma" w:cs="Tahoma"/>
          <w:b/>
          <w:i/>
          <w:sz w:val="18"/>
          <w:szCs w:val="18"/>
        </w:rPr>
        <w:t>Žid 10, 26-27:</w:t>
      </w:r>
    </w:p>
    <w:p w:rsidR="00074A6E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022788">
        <w:rPr>
          <w:rFonts w:ascii="Tahoma" w:hAnsi="Tahoma" w:cs="Tahoma"/>
          <w:b/>
          <w:i/>
          <w:sz w:val="18"/>
          <w:szCs w:val="18"/>
        </w:rPr>
        <w:t xml:space="preserve">26: Jestliže svévolně hřešíme i potom, když jsme už poznali pravdu, nemůžeme počítat s žádnou obětí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22788">
        <w:rPr>
          <w:rFonts w:ascii="Tahoma" w:hAnsi="Tahoma" w:cs="Tahoma"/>
          <w:b/>
          <w:i/>
          <w:sz w:val="18"/>
          <w:szCs w:val="18"/>
        </w:rPr>
        <w:t xml:space="preserve">za hříchy,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  <w:r w:rsidRPr="00022788">
        <w:rPr>
          <w:rFonts w:ascii="Tahoma" w:hAnsi="Tahoma" w:cs="Tahoma"/>
          <w:b/>
          <w:i/>
          <w:sz w:val="18"/>
          <w:szCs w:val="18"/>
        </w:rPr>
        <w:t xml:space="preserve">27: ale jen s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022788">
        <w:rPr>
          <w:rFonts w:ascii="Tahoma" w:hAnsi="Tahoma" w:cs="Tahoma"/>
          <w:b/>
          <w:i/>
          <w:sz w:val="18"/>
          <w:szCs w:val="18"/>
        </w:rPr>
        <w:t>hrozným soudem a žárem ohně, který stráví Boží odpůrce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022788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r w:rsidRPr="00022788">
        <w:rPr>
          <w:rFonts w:ascii="Tahoma" w:hAnsi="Tahoma" w:cs="Tahoma"/>
          <w:b/>
          <w:i/>
          <w:sz w:val="18"/>
          <w:szCs w:val="18"/>
        </w:rPr>
        <w:t xml:space="preserve">2Ko 7, 10: Zármutek podle Boží vůle působí pokání ke spáse, a toho není proč litovat, zármutek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22788">
        <w:rPr>
          <w:rFonts w:ascii="Tahoma" w:hAnsi="Tahoma" w:cs="Tahoma"/>
          <w:b/>
          <w:i/>
          <w:sz w:val="18"/>
          <w:szCs w:val="18"/>
        </w:rPr>
        <w:t xml:space="preserve">po způsobu světa však působí smrt.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r w:rsidRPr="00022788">
        <w:rPr>
          <w:rFonts w:ascii="Tahoma" w:hAnsi="Tahoma" w:cs="Tahoma"/>
          <w:b/>
          <w:i/>
          <w:sz w:val="18"/>
          <w:szCs w:val="18"/>
        </w:rPr>
        <w:t>Zj 20, 12-15</w:t>
      </w:r>
    </w:p>
    <w:p w:rsidR="00074A6E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2" w:name="v12"/>
      <w:bookmarkEnd w:id="2"/>
      <w:r w:rsidRPr="00022788">
        <w:rPr>
          <w:rFonts w:ascii="Tahoma" w:hAnsi="Tahoma" w:cs="Tahoma"/>
          <w:b/>
          <w:i/>
          <w:sz w:val="18"/>
          <w:szCs w:val="18"/>
        </w:rPr>
        <w:t xml:space="preserve">12: Viděl jsem mrtvé, mocné i prosté, jak stojí před trůnem, a byly otevřeny knihy. Ještě jedna kniha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22788">
        <w:rPr>
          <w:rFonts w:ascii="Tahoma" w:hAnsi="Tahoma" w:cs="Tahoma"/>
          <w:b/>
          <w:i/>
          <w:sz w:val="18"/>
          <w:szCs w:val="18"/>
        </w:rPr>
        <w:t xml:space="preserve">byla otevřena, kniha života. A mrtví byli souzeni podle svých činů zapsaných v těch knihách.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  <w:r w:rsidRPr="00022788">
        <w:rPr>
          <w:rFonts w:ascii="Tahoma" w:hAnsi="Tahoma" w:cs="Tahoma"/>
          <w:b/>
          <w:i/>
          <w:sz w:val="18"/>
          <w:szCs w:val="18"/>
        </w:rPr>
        <w:t xml:space="preserve">13: Moře vydalo své mrtvé, i smrt a její říše vydaly své mrtvé, a všichni byli souzeni podle svých činů.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4" w:name="v14"/>
      <w:bookmarkEnd w:id="4"/>
      <w:r w:rsidRPr="00022788">
        <w:rPr>
          <w:rFonts w:ascii="Tahoma" w:hAnsi="Tahoma" w:cs="Tahoma"/>
          <w:b/>
          <w:i/>
          <w:sz w:val="18"/>
          <w:szCs w:val="18"/>
        </w:rPr>
        <w:t xml:space="preserve">14: Pak smrt i její říše byly uvrženy do hořícího jezera. To je druhá smrt: hořící jezero. </w:t>
      </w: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</w:p>
    <w:p w:rsidR="00074A6E" w:rsidRPr="00022788" w:rsidRDefault="00074A6E" w:rsidP="00074A6E">
      <w:pPr>
        <w:rPr>
          <w:rFonts w:ascii="Tahoma" w:hAnsi="Tahoma" w:cs="Tahoma"/>
          <w:b/>
          <w:i/>
          <w:sz w:val="18"/>
          <w:szCs w:val="18"/>
        </w:rPr>
      </w:pPr>
      <w:bookmarkStart w:id="5" w:name="v15"/>
      <w:bookmarkEnd w:id="5"/>
      <w:r w:rsidRPr="00022788">
        <w:rPr>
          <w:rFonts w:ascii="Tahoma" w:hAnsi="Tahoma" w:cs="Tahoma"/>
          <w:b/>
          <w:i/>
          <w:sz w:val="18"/>
          <w:szCs w:val="18"/>
        </w:rPr>
        <w:t xml:space="preserve">15: A kdo nebyl zapsán v knize života, byl uvržen do hořícího jezera. </w:t>
      </w:r>
    </w:p>
    <w:p w:rsidR="00074A6E" w:rsidRPr="006F1F5F" w:rsidRDefault="00074A6E">
      <w:pPr>
        <w:rPr>
          <w:rFonts w:ascii="Tahoma" w:hAnsi="Tahoma" w:cs="Tahoma"/>
          <w:sz w:val="22"/>
          <w:szCs w:val="22"/>
        </w:rPr>
      </w:pPr>
    </w:p>
    <w:sectPr w:rsidR="00074A6E" w:rsidRPr="006F1F5F" w:rsidSect="0035024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50245"/>
    <w:rsid w:val="00074A6E"/>
    <w:rsid w:val="00186213"/>
    <w:rsid w:val="00350245"/>
    <w:rsid w:val="00484372"/>
    <w:rsid w:val="005B74EE"/>
    <w:rsid w:val="006F1F5F"/>
    <w:rsid w:val="0070682A"/>
    <w:rsid w:val="00D0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5024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50245"/>
    <w:pPr>
      <w:spacing w:after="140" w:line="276" w:lineRule="auto"/>
    </w:pPr>
  </w:style>
  <w:style w:type="paragraph" w:styleId="Seznam">
    <w:name w:val="List"/>
    <w:basedOn w:val="Zkladntext"/>
    <w:rsid w:val="00350245"/>
  </w:style>
  <w:style w:type="paragraph" w:customStyle="1" w:styleId="Caption">
    <w:name w:val="Caption"/>
    <w:basedOn w:val="Normln"/>
    <w:qFormat/>
    <w:rsid w:val="0035024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5024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039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4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2022-08-04T09:43:00Z</dcterms:created>
  <dcterms:modified xsi:type="dcterms:W3CDTF">2022-08-06T15:57:00Z</dcterms:modified>
  <dc:language>cs-CZ</dc:language>
</cp:coreProperties>
</file>