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4C" w:rsidRPr="002A06FF" w:rsidRDefault="002A06FF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>284</w:t>
      </w:r>
      <w:r w:rsidR="00B63EB9">
        <w:rPr>
          <w:rFonts w:ascii="Tahoma" w:hAnsi="Tahoma" w:cs="Tahoma"/>
          <w:sz w:val="22"/>
          <w:szCs w:val="22"/>
          <w:lang w:val="cs-CZ"/>
        </w:rPr>
        <w:t>2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. Poselství Ježíše ze dne </w:t>
      </w:r>
      <w:smartTag w:uri="urn:schemas-microsoft-com:office:smarttags" w:element="date">
        <w:smartTagPr>
          <w:attr w:name="Year" w:val="2024"/>
          <w:attr w:name="Day" w:val="4"/>
          <w:attr w:name="Month" w:val="4"/>
          <w:attr w:name="ls" w:val="trans"/>
        </w:smartTagPr>
        <w:r w:rsidR="00344DE6" w:rsidRPr="002A06FF">
          <w:rPr>
            <w:rFonts w:ascii="Tahoma" w:hAnsi="Tahoma" w:cs="Tahoma"/>
            <w:sz w:val="22"/>
            <w:szCs w:val="22"/>
            <w:lang w:val="cs-CZ"/>
          </w:rPr>
          <w:t>4. dubna 2024</w:t>
        </w:r>
      </w:smartTag>
      <w:r w:rsidRPr="002A06FF">
        <w:rPr>
          <w:rFonts w:ascii="Tahoma" w:hAnsi="Tahoma" w:cs="Tahoma"/>
          <w:sz w:val="22"/>
          <w:szCs w:val="22"/>
          <w:lang w:val="cs-CZ"/>
        </w:rPr>
        <w:t>.</w:t>
      </w:r>
    </w:p>
    <w:p w:rsidR="002A06FF" w:rsidRDefault="002A06FF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5A59AF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cs-CZ" w:eastAsia="en-US" w:bidi="ar-SA"/>
          </w:rPr>
          <w:t>https://wingsofprophecy.blogspot.com/</w:t>
        </w:r>
      </w:hyperlink>
    </w:p>
    <w:p w:rsidR="00A50849" w:rsidRPr="002A06FF" w:rsidRDefault="00A50849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Default="002A06FF" w:rsidP="002A06F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2A06FF">
        <w:rPr>
          <w:rFonts w:ascii="Tahoma" w:hAnsi="Tahoma" w:cs="Tahoma"/>
          <w:b/>
          <w:sz w:val="22"/>
          <w:szCs w:val="22"/>
          <w:lang w:val="cs-CZ"/>
        </w:rPr>
        <w:t>PRO OSTATNÍ, ALE NE PRO VÁS?</w:t>
      </w:r>
    </w:p>
    <w:p w:rsidR="00A50849" w:rsidRPr="002A06FF" w:rsidRDefault="00A50849" w:rsidP="002A06F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344DE6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>Mnohé z mých dětí pokračují jako dřív a málo přemýšlejí o tom, co je čeká po skončení jejich pozemského života.</w:t>
      </w: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344DE6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 xml:space="preserve">Nevěříte, že dodržím své slovo, děti? Věříte, že příkazy, které jsem dal, jsou pro jiné, ale ne pro vás? Se všemi svými dětmi zacházím stejně, pokud jde o hřích. Věříte, </w:t>
      </w:r>
      <w:r w:rsidR="00A50849">
        <w:rPr>
          <w:rFonts w:ascii="Tahoma" w:hAnsi="Tahoma" w:cs="Tahoma"/>
          <w:sz w:val="22"/>
          <w:szCs w:val="22"/>
          <w:lang w:val="cs-CZ"/>
        </w:rPr>
        <w:t xml:space="preserve">protože </w:t>
      </w:r>
      <w:r w:rsidR="00820B62">
        <w:rPr>
          <w:rFonts w:ascii="Tahoma" w:hAnsi="Tahoma" w:cs="Tahoma"/>
          <w:sz w:val="22"/>
          <w:szCs w:val="22"/>
          <w:lang w:val="cs-CZ"/>
        </w:rPr>
        <w:t xml:space="preserve">jste </w:t>
      </w:r>
      <w:r w:rsidRPr="002A06FF">
        <w:rPr>
          <w:rFonts w:ascii="Tahoma" w:hAnsi="Tahoma" w:cs="Tahoma"/>
          <w:sz w:val="22"/>
          <w:szCs w:val="22"/>
          <w:lang w:val="cs-CZ"/>
        </w:rPr>
        <w:t>Mi slouž</w:t>
      </w:r>
      <w:r w:rsidR="00820B62">
        <w:rPr>
          <w:rFonts w:ascii="Tahoma" w:hAnsi="Tahoma" w:cs="Tahoma"/>
          <w:sz w:val="22"/>
          <w:szCs w:val="22"/>
          <w:lang w:val="cs-CZ"/>
        </w:rPr>
        <w:t>ily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, </w:t>
      </w:r>
      <w:r w:rsidR="003E680F">
        <w:rPr>
          <w:rFonts w:ascii="Tahoma" w:hAnsi="Tahoma" w:cs="Tahoma"/>
          <w:sz w:val="22"/>
          <w:szCs w:val="22"/>
          <w:lang w:val="cs-CZ"/>
        </w:rPr>
        <w:br/>
      </w:r>
      <w:r w:rsidRPr="002A06FF">
        <w:rPr>
          <w:rFonts w:ascii="Tahoma" w:hAnsi="Tahoma" w:cs="Tahoma"/>
          <w:sz w:val="22"/>
          <w:szCs w:val="22"/>
          <w:lang w:val="cs-CZ"/>
        </w:rPr>
        <w:t>že to přehlédnu?</w:t>
      </w: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344DE6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 xml:space="preserve">To, co vás čeká za hranicemi tohoto života, trvá navždy, ať už v dobrém, nebo ve zlém. Jakmile </w:t>
      </w:r>
      <w:r w:rsidR="00A50849">
        <w:rPr>
          <w:rFonts w:ascii="Tahoma" w:hAnsi="Tahoma" w:cs="Tahoma"/>
          <w:sz w:val="22"/>
          <w:szCs w:val="22"/>
          <w:lang w:val="cs-CZ"/>
        </w:rPr>
        <w:t xml:space="preserve">vaše 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tělo opustí dech, </w:t>
      </w:r>
      <w:r w:rsidR="00A50849">
        <w:rPr>
          <w:rFonts w:ascii="Tahoma" w:hAnsi="Tahoma" w:cs="Tahoma"/>
          <w:sz w:val="22"/>
          <w:szCs w:val="22"/>
          <w:lang w:val="cs-CZ"/>
        </w:rPr>
        <w:t>vaše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 skutky jsou vykonány a podle toho bude</w:t>
      </w:r>
      <w:r w:rsidR="00A50849">
        <w:rPr>
          <w:rFonts w:ascii="Tahoma" w:hAnsi="Tahoma" w:cs="Tahoma"/>
          <w:sz w:val="22"/>
          <w:szCs w:val="22"/>
          <w:lang w:val="cs-CZ"/>
        </w:rPr>
        <w:t xml:space="preserve">te </w:t>
      </w:r>
      <w:r w:rsidRPr="002A06FF">
        <w:rPr>
          <w:rFonts w:ascii="Tahoma" w:hAnsi="Tahoma" w:cs="Tahoma"/>
          <w:sz w:val="22"/>
          <w:szCs w:val="22"/>
          <w:lang w:val="cs-CZ"/>
        </w:rPr>
        <w:t>souzen</w:t>
      </w:r>
      <w:r w:rsidR="00A50849">
        <w:rPr>
          <w:rFonts w:ascii="Tahoma" w:hAnsi="Tahoma" w:cs="Tahoma"/>
          <w:sz w:val="22"/>
          <w:szCs w:val="22"/>
          <w:lang w:val="cs-CZ"/>
        </w:rPr>
        <w:t>y</w:t>
      </w:r>
      <w:r w:rsidRPr="002A06FF">
        <w:rPr>
          <w:rFonts w:ascii="Tahoma" w:hAnsi="Tahoma" w:cs="Tahoma"/>
          <w:sz w:val="22"/>
          <w:szCs w:val="22"/>
          <w:lang w:val="cs-CZ"/>
        </w:rPr>
        <w:t>.</w:t>
      </w: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344DE6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>Rozhoduj</w:t>
      </w:r>
      <w:r w:rsidR="00A50849">
        <w:rPr>
          <w:rFonts w:ascii="Tahoma" w:hAnsi="Tahoma" w:cs="Tahoma"/>
          <w:sz w:val="22"/>
          <w:szCs w:val="22"/>
          <w:lang w:val="cs-CZ"/>
        </w:rPr>
        <w:t>te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 se uvážlivě a moudře, protože až opustí</w:t>
      </w:r>
      <w:r w:rsidR="00A50849">
        <w:rPr>
          <w:rFonts w:ascii="Tahoma" w:hAnsi="Tahoma" w:cs="Tahoma"/>
          <w:sz w:val="22"/>
          <w:szCs w:val="22"/>
          <w:lang w:val="cs-CZ"/>
        </w:rPr>
        <w:t>te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 zemi, nebude</w:t>
      </w:r>
      <w:r w:rsidR="00820B62">
        <w:rPr>
          <w:rFonts w:ascii="Tahoma" w:hAnsi="Tahoma" w:cs="Tahoma"/>
          <w:sz w:val="22"/>
          <w:szCs w:val="22"/>
          <w:lang w:val="cs-CZ"/>
        </w:rPr>
        <w:t>te</w:t>
      </w:r>
      <w:r w:rsidRPr="002A06FF">
        <w:rPr>
          <w:rFonts w:ascii="Tahoma" w:hAnsi="Tahoma" w:cs="Tahoma"/>
          <w:sz w:val="22"/>
          <w:szCs w:val="22"/>
          <w:lang w:val="cs-CZ"/>
        </w:rPr>
        <w:t xml:space="preserve"> moci </w:t>
      </w:r>
      <w:r w:rsidR="00820B62" w:rsidRPr="002A06FF">
        <w:rPr>
          <w:rFonts w:ascii="Tahoma" w:hAnsi="Tahoma" w:cs="Tahoma"/>
          <w:sz w:val="22"/>
          <w:szCs w:val="22"/>
          <w:lang w:val="cs-CZ"/>
        </w:rPr>
        <w:t xml:space="preserve">je </w:t>
      </w:r>
      <w:r w:rsidRPr="002A06FF">
        <w:rPr>
          <w:rFonts w:ascii="Tahoma" w:hAnsi="Tahoma" w:cs="Tahoma"/>
          <w:sz w:val="22"/>
          <w:szCs w:val="22"/>
          <w:lang w:val="cs-CZ"/>
        </w:rPr>
        <w:t>vzít zpět, a pokud jde o hřích, není nic zadarmo.</w:t>
      </w: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Pr="002A06FF" w:rsidRDefault="00344DE6">
      <w:pPr>
        <w:rPr>
          <w:rFonts w:ascii="Tahoma" w:hAnsi="Tahoma" w:cs="Tahoma"/>
          <w:sz w:val="22"/>
          <w:szCs w:val="22"/>
          <w:lang w:val="cs-CZ"/>
        </w:rPr>
      </w:pPr>
      <w:r w:rsidRPr="002A06FF">
        <w:rPr>
          <w:rFonts w:ascii="Tahoma" w:hAnsi="Tahoma" w:cs="Tahoma"/>
          <w:sz w:val="22"/>
          <w:szCs w:val="22"/>
          <w:lang w:val="cs-CZ"/>
        </w:rPr>
        <w:t>Ježíš</w:t>
      </w:r>
    </w:p>
    <w:p w:rsidR="00E6724C" w:rsidRPr="002A06FF" w:rsidRDefault="00E6724C">
      <w:pPr>
        <w:rPr>
          <w:rFonts w:ascii="Tahoma" w:hAnsi="Tahoma" w:cs="Tahoma"/>
          <w:sz w:val="22"/>
          <w:szCs w:val="22"/>
          <w:lang w:val="cs-CZ"/>
        </w:rPr>
      </w:pPr>
    </w:p>
    <w:p w:rsidR="00E6724C" w:rsidRDefault="00E6724C"/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>Zj 20, 11-15</w:t>
      </w:r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2D34D1">
        <w:rPr>
          <w:rFonts w:ascii="Tahoma" w:hAnsi="Tahoma" w:cs="Tahoma"/>
          <w:b/>
          <w:i/>
          <w:sz w:val="18"/>
          <w:szCs w:val="18"/>
          <w:lang w:val="cs-CZ"/>
        </w:rPr>
        <w:t>11</w:t>
      </w:r>
      <w:r w:rsidR="002D34D1"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A viděl jsem veliký bělostný trůn a toho, kdo na něm seděl; před jeho pohledem zmizela země i nebe </w:t>
      </w:r>
      <w:r w:rsidR="002D34D1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a už pro ně nebylo místa. </w:t>
      </w:r>
    </w:p>
    <w:p w:rsidR="002D34D1" w:rsidRDefault="002D34D1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2"/>
      <w:bookmarkEnd w:id="1"/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2D34D1"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Viděl jsem mrtvé, mocné i prosté, jak stojí před trůnem, a byly otevřeny knihy. Ještě jedna kniha byla otevřena, kniha života. A mrtví byli souzeni podle svých činů zapsaných v těch knihách. </w:t>
      </w:r>
    </w:p>
    <w:p w:rsidR="002D34D1" w:rsidRDefault="002D34D1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3"/>
      <w:bookmarkEnd w:id="2"/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2D34D1"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Moře vydalo své mrtvé, i smrt a její říše vydaly své mrtvé, a všichni byli souzeni podle svých činů. </w:t>
      </w:r>
    </w:p>
    <w:p w:rsidR="002D34D1" w:rsidRDefault="002D34D1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4"/>
      <w:bookmarkEnd w:id="3"/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2D34D1"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Pak smrt i její říše byly uvrženy do hořícího jezera. To je druhá smrt: hořící jezero. </w:t>
      </w:r>
    </w:p>
    <w:p w:rsidR="002D34D1" w:rsidRDefault="002D34D1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5"/>
      <w:bookmarkEnd w:id="4"/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2D34D1"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A kdo nebyl zapsán v knize života, byl uvržen do hořícího jezera. </w:t>
      </w:r>
    </w:p>
    <w:p w:rsidR="00E6724C" w:rsidRPr="002D34D1" w:rsidRDefault="00E6724C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Zj 3, 5: Kdo zvítězí, bude oděn bělostným rouchem a jeho jméno nevymažu z knihy života, nýbrž přiznám se k němu před svým Otcem a před jeho anděly. </w:t>
      </w:r>
    </w:p>
    <w:p w:rsidR="00E6724C" w:rsidRPr="002D34D1" w:rsidRDefault="00E6724C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Řím 1, 24: Proto je Bůh nechal na pospas nečistým vášním jejich srdcí, takže zneuctívají svá vlastní těla; </w:t>
      </w:r>
    </w:p>
    <w:p w:rsidR="00E6724C" w:rsidRPr="002D34D1" w:rsidRDefault="00E6724C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6724C" w:rsidRPr="002D34D1" w:rsidRDefault="00344DE6" w:rsidP="002D34D1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D34D1">
        <w:rPr>
          <w:rFonts w:ascii="Tahoma" w:hAnsi="Tahoma" w:cs="Tahoma"/>
          <w:b/>
          <w:i/>
          <w:sz w:val="18"/>
          <w:szCs w:val="18"/>
          <w:lang w:val="cs-CZ"/>
        </w:rPr>
        <w:t xml:space="preserve">Řím 6, 6: Víme přece, že starý člověk v nás byl spolu s ním ukřižován, aby tělo ovládané hříchem bylo zbaveno moci a my už hříchu neotročili. </w:t>
      </w:r>
    </w:p>
    <w:p w:rsidR="00E6724C" w:rsidRPr="002D34D1" w:rsidRDefault="00E6724C">
      <w:pPr>
        <w:rPr>
          <w:lang w:val="cs-CZ"/>
        </w:rPr>
      </w:pPr>
    </w:p>
    <w:p w:rsidR="00E6724C" w:rsidRDefault="00E6724C"/>
    <w:sectPr w:rsidR="00E6724C" w:rsidSect="00E6724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459F"/>
    <w:multiLevelType w:val="multilevel"/>
    <w:tmpl w:val="CB86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611873"/>
    <w:multiLevelType w:val="multilevel"/>
    <w:tmpl w:val="3206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3096EEF"/>
    <w:multiLevelType w:val="multilevel"/>
    <w:tmpl w:val="448AE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6324CB0"/>
    <w:multiLevelType w:val="multilevel"/>
    <w:tmpl w:val="785C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84C6EC8"/>
    <w:multiLevelType w:val="multilevel"/>
    <w:tmpl w:val="89F2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37236F2"/>
    <w:multiLevelType w:val="multilevel"/>
    <w:tmpl w:val="5BB6C5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6724C"/>
    <w:rsid w:val="00232C60"/>
    <w:rsid w:val="002A06FF"/>
    <w:rsid w:val="002D34D1"/>
    <w:rsid w:val="00344DE6"/>
    <w:rsid w:val="003E680F"/>
    <w:rsid w:val="005A59AF"/>
    <w:rsid w:val="00820B62"/>
    <w:rsid w:val="00A50849"/>
    <w:rsid w:val="00B63EB9"/>
    <w:rsid w:val="00E02149"/>
    <w:rsid w:val="00E555C4"/>
    <w:rsid w:val="00E6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724C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6724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6724C"/>
    <w:rPr>
      <w:b/>
      <w:bCs/>
    </w:rPr>
  </w:style>
  <w:style w:type="character" w:customStyle="1" w:styleId="Internetovodkaz">
    <w:name w:val="Internetový odkaz"/>
    <w:rsid w:val="00E6724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6724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6724C"/>
    <w:pPr>
      <w:spacing w:after="140" w:line="276" w:lineRule="auto"/>
    </w:pPr>
  </w:style>
  <w:style w:type="paragraph" w:styleId="Seznam">
    <w:name w:val="List"/>
    <w:basedOn w:val="Zkladntext"/>
    <w:rsid w:val="00E6724C"/>
  </w:style>
  <w:style w:type="paragraph" w:customStyle="1" w:styleId="Caption">
    <w:name w:val="Caption"/>
    <w:basedOn w:val="Normln"/>
    <w:qFormat/>
    <w:rsid w:val="00E6724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6724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A59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2024-04-04T21:28:00Z</dcterms:created>
  <dcterms:modified xsi:type="dcterms:W3CDTF">2024-04-04T21:33:00Z</dcterms:modified>
  <dc:language>cs-CZ</dc:language>
</cp:coreProperties>
</file>