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F07" w:rsidRPr="008F0AEA" w:rsidRDefault="002918CC">
      <w:pPr>
        <w:rPr>
          <w:rFonts w:ascii="Tahoma" w:hAnsi="Tahoma" w:cs="Tahoma"/>
          <w:sz w:val="22"/>
          <w:szCs w:val="22"/>
        </w:rPr>
      </w:pPr>
      <w:r w:rsidRPr="008F0AEA">
        <w:rPr>
          <w:rFonts w:ascii="Tahoma" w:hAnsi="Tahoma" w:cs="Tahoma"/>
          <w:sz w:val="22"/>
          <w:szCs w:val="22"/>
        </w:rPr>
        <w:t>3155. Poselství Ježíše ze dne 17. prosince 2024.</w:t>
      </w:r>
    </w:p>
    <w:p w:rsidR="00FC5F07" w:rsidRDefault="002918CC">
      <w:pPr>
        <w:rPr>
          <w:rFonts w:ascii="Tahoma" w:hAnsi="Tahoma" w:cs="Tahoma"/>
          <w:sz w:val="22"/>
          <w:szCs w:val="22"/>
        </w:rPr>
      </w:pPr>
      <w:r w:rsidRPr="008F0AEA">
        <w:rPr>
          <w:rFonts w:ascii="Tahoma" w:hAnsi="Tahoma" w:cs="Tahoma"/>
          <w:sz w:val="22"/>
          <w:szCs w:val="22"/>
        </w:rPr>
        <w:t>Glynda Li</w:t>
      </w:r>
      <w:r w:rsidR="008F0AEA" w:rsidRPr="008F0AEA">
        <w:rPr>
          <w:rFonts w:ascii="Tahoma" w:hAnsi="Tahoma" w:cs="Tahoma"/>
          <w:sz w:val="22"/>
          <w:szCs w:val="22"/>
        </w:rPr>
        <w:t>n</w:t>
      </w:r>
      <w:r w:rsidRPr="008F0AEA">
        <w:rPr>
          <w:rFonts w:ascii="Tahoma" w:hAnsi="Tahoma" w:cs="Tahoma"/>
          <w:sz w:val="22"/>
          <w:szCs w:val="22"/>
        </w:rPr>
        <w:t xml:space="preserve">kous (USA), </w:t>
      </w:r>
      <w:hyperlink r:id="rId5" w:history="1">
        <w:r w:rsidR="00AF3D0E" w:rsidRPr="008F0AE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8F0AEA" w:rsidRPr="008F0AEA" w:rsidRDefault="008F0AEA">
      <w:pPr>
        <w:rPr>
          <w:rFonts w:ascii="Tahoma" w:hAnsi="Tahoma" w:cs="Tahoma"/>
          <w:sz w:val="22"/>
          <w:szCs w:val="22"/>
        </w:rPr>
      </w:pPr>
    </w:p>
    <w:p w:rsidR="00FC5F07" w:rsidRPr="008F0AEA" w:rsidRDefault="00FC5F07">
      <w:pPr>
        <w:rPr>
          <w:rFonts w:ascii="Tahoma" w:hAnsi="Tahoma" w:cs="Tahoma"/>
          <w:sz w:val="22"/>
          <w:szCs w:val="22"/>
        </w:rPr>
      </w:pPr>
    </w:p>
    <w:p w:rsidR="00FC5F07" w:rsidRDefault="002918C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8F0AEA">
        <w:rPr>
          <w:rFonts w:ascii="Tahoma" w:hAnsi="Tahoma" w:cs="Tahoma"/>
          <w:b/>
          <w:bCs/>
          <w:sz w:val="22"/>
          <w:szCs w:val="22"/>
        </w:rPr>
        <w:t xml:space="preserve">ŽIVOT MĚNÍCÍ ROZHODNUTÍ </w:t>
      </w:r>
    </w:p>
    <w:p w:rsidR="008F0AEA" w:rsidRPr="008F0AEA" w:rsidRDefault="008F0AE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FC5F07" w:rsidRPr="008F0AEA" w:rsidRDefault="00FC5F07">
      <w:pPr>
        <w:rPr>
          <w:rFonts w:ascii="Tahoma" w:hAnsi="Tahoma" w:cs="Tahoma"/>
          <w:sz w:val="22"/>
          <w:szCs w:val="22"/>
        </w:rPr>
      </w:pPr>
    </w:p>
    <w:p w:rsidR="00FC5F07" w:rsidRPr="008F0AEA" w:rsidRDefault="002918CC">
      <w:pPr>
        <w:rPr>
          <w:rFonts w:ascii="Tahoma" w:hAnsi="Tahoma" w:cs="Tahoma"/>
          <w:sz w:val="22"/>
          <w:szCs w:val="22"/>
        </w:rPr>
      </w:pPr>
      <w:r w:rsidRPr="008F0AEA">
        <w:rPr>
          <w:rFonts w:ascii="Tahoma" w:hAnsi="Tahoma" w:cs="Tahoma"/>
          <w:sz w:val="22"/>
          <w:szCs w:val="22"/>
        </w:rPr>
        <w:t xml:space="preserve">Mé děti, přichází událost, která způsobí, že každý z vás bude </w:t>
      </w:r>
      <w:r>
        <w:rPr>
          <w:rFonts w:ascii="Tahoma" w:hAnsi="Tahoma" w:cs="Tahoma"/>
          <w:sz w:val="22"/>
          <w:szCs w:val="22"/>
        </w:rPr>
        <w:t>muset učinit velmi obtížná rozhodnutí. J</w:t>
      </w:r>
      <w:r w:rsidRPr="008F0AEA">
        <w:rPr>
          <w:rFonts w:ascii="Tahoma" w:hAnsi="Tahoma" w:cs="Tahoma"/>
          <w:sz w:val="22"/>
          <w:szCs w:val="22"/>
        </w:rPr>
        <w:t xml:space="preserve">sou </w:t>
      </w:r>
      <w:r>
        <w:rPr>
          <w:rFonts w:ascii="Tahoma" w:hAnsi="Tahoma" w:cs="Tahoma"/>
          <w:sz w:val="22"/>
          <w:szCs w:val="22"/>
        </w:rPr>
        <w:t xml:space="preserve">to </w:t>
      </w:r>
      <w:r w:rsidRPr="008F0AEA">
        <w:rPr>
          <w:rFonts w:ascii="Tahoma" w:hAnsi="Tahoma" w:cs="Tahoma"/>
          <w:sz w:val="22"/>
          <w:szCs w:val="22"/>
        </w:rPr>
        <w:t xml:space="preserve">rozhodnutí, která mění život, a musíte čerpat z </w:t>
      </w:r>
      <w:r>
        <w:rPr>
          <w:rFonts w:ascii="Tahoma" w:hAnsi="Tahoma" w:cs="Tahoma"/>
          <w:sz w:val="22"/>
          <w:szCs w:val="22"/>
        </w:rPr>
        <w:t xml:space="preserve">moudrosti, abyste si vybraly </w:t>
      </w:r>
      <w:r w:rsidRPr="008F0AEA">
        <w:rPr>
          <w:rFonts w:ascii="Tahoma" w:hAnsi="Tahoma" w:cs="Tahoma"/>
          <w:sz w:val="22"/>
          <w:szCs w:val="22"/>
        </w:rPr>
        <w:t>správně. Správné rozhodnutí není vždy to, co si myslíte.</w:t>
      </w:r>
    </w:p>
    <w:p w:rsidR="00FC5F07" w:rsidRPr="008F0AEA" w:rsidRDefault="00FC5F07">
      <w:pPr>
        <w:rPr>
          <w:rFonts w:ascii="Tahoma" w:hAnsi="Tahoma" w:cs="Tahoma"/>
          <w:sz w:val="22"/>
          <w:szCs w:val="22"/>
        </w:rPr>
      </w:pPr>
    </w:p>
    <w:p w:rsidR="00FC5F07" w:rsidRPr="008F0AEA" w:rsidRDefault="002918CC">
      <w:pPr>
        <w:rPr>
          <w:rFonts w:ascii="Tahoma" w:hAnsi="Tahoma" w:cs="Tahoma"/>
          <w:sz w:val="22"/>
          <w:szCs w:val="22"/>
        </w:rPr>
      </w:pPr>
      <w:r w:rsidRPr="008F0AEA">
        <w:rPr>
          <w:rFonts w:ascii="Tahoma" w:hAnsi="Tahoma" w:cs="Tahoma"/>
          <w:sz w:val="22"/>
          <w:szCs w:val="22"/>
        </w:rPr>
        <w:t>Připravte své srdce a mysl na to, co přijde, protože tato rozhodnutí nelze vzít zpět.</w:t>
      </w:r>
    </w:p>
    <w:p w:rsidR="00FC5F07" w:rsidRPr="008F0AEA" w:rsidRDefault="00FC5F07">
      <w:pPr>
        <w:rPr>
          <w:rFonts w:ascii="Tahoma" w:hAnsi="Tahoma" w:cs="Tahoma"/>
          <w:sz w:val="22"/>
          <w:szCs w:val="22"/>
        </w:rPr>
      </w:pPr>
    </w:p>
    <w:p w:rsidR="00FC5F07" w:rsidRPr="008F0AEA" w:rsidRDefault="002918CC">
      <w:pPr>
        <w:rPr>
          <w:rFonts w:ascii="Tahoma" w:hAnsi="Tahoma" w:cs="Tahoma"/>
          <w:sz w:val="22"/>
          <w:szCs w:val="22"/>
        </w:rPr>
      </w:pPr>
      <w:r w:rsidRPr="008F0AEA">
        <w:rPr>
          <w:rFonts w:ascii="Tahoma" w:hAnsi="Tahoma" w:cs="Tahoma"/>
          <w:sz w:val="22"/>
          <w:szCs w:val="22"/>
        </w:rPr>
        <w:t>Ježíš</w:t>
      </w:r>
    </w:p>
    <w:p w:rsidR="00FC5F07" w:rsidRPr="008F0AEA" w:rsidRDefault="00FC5F07">
      <w:pPr>
        <w:rPr>
          <w:rFonts w:ascii="Tahoma" w:hAnsi="Tahoma" w:cs="Tahoma"/>
        </w:rPr>
      </w:pPr>
    </w:p>
    <w:p w:rsidR="00FC5F07" w:rsidRPr="008F0AEA" w:rsidRDefault="00FC5F07">
      <w:pPr>
        <w:rPr>
          <w:rFonts w:ascii="Tahoma" w:hAnsi="Tahoma" w:cs="Tahoma"/>
        </w:rPr>
      </w:pPr>
    </w:p>
    <w:p w:rsidR="00FC5F07" w:rsidRPr="008F0AEA" w:rsidRDefault="002918CC" w:rsidP="00AF3D0E">
      <w:pPr>
        <w:rPr>
          <w:rFonts w:ascii="Tahoma" w:hAnsi="Tahoma" w:cs="Tahoma"/>
          <w:b/>
          <w:i/>
          <w:sz w:val="18"/>
          <w:szCs w:val="18"/>
        </w:rPr>
      </w:pPr>
      <w:r w:rsidRPr="008F0AEA">
        <w:rPr>
          <w:rFonts w:ascii="Tahoma" w:hAnsi="Tahoma" w:cs="Tahoma"/>
          <w:b/>
          <w:i/>
          <w:sz w:val="18"/>
          <w:szCs w:val="18"/>
        </w:rPr>
        <w:t>Mt 7, 13-14</w:t>
      </w:r>
    </w:p>
    <w:p w:rsidR="00FC5F07" w:rsidRPr="008F0AEA" w:rsidRDefault="002918CC" w:rsidP="00AF3D0E">
      <w:pPr>
        <w:rPr>
          <w:rFonts w:ascii="Tahoma" w:hAnsi="Tahoma" w:cs="Tahoma"/>
          <w:b/>
          <w:i/>
          <w:sz w:val="18"/>
          <w:szCs w:val="18"/>
        </w:rPr>
      </w:pPr>
      <w:bookmarkStart w:id="0" w:name="v13"/>
      <w:bookmarkEnd w:id="0"/>
      <w:r w:rsidRPr="008F0AEA">
        <w:rPr>
          <w:rFonts w:ascii="Tahoma" w:hAnsi="Tahoma" w:cs="Tahoma"/>
          <w:b/>
          <w:i/>
          <w:sz w:val="18"/>
          <w:szCs w:val="18"/>
        </w:rPr>
        <w:t>13</w:t>
      </w:r>
      <w:r w:rsidR="00AF3D0E" w:rsidRPr="008F0A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F0AEA">
        <w:rPr>
          <w:rFonts w:ascii="Tahoma" w:hAnsi="Tahoma" w:cs="Tahoma"/>
          <w:b/>
          <w:i/>
          <w:sz w:val="18"/>
          <w:szCs w:val="18"/>
        </w:rPr>
        <w:t xml:space="preserve">Vejděte těsnou branou; prostorná je brána a široká cesta, která vede do záhuby; a mnoho je těch, </w:t>
      </w:r>
      <w:r w:rsidR="008F0AEA" w:rsidRPr="008F0AEA">
        <w:rPr>
          <w:rFonts w:ascii="Tahoma" w:hAnsi="Tahoma" w:cs="Tahoma"/>
          <w:b/>
          <w:i/>
          <w:sz w:val="18"/>
          <w:szCs w:val="18"/>
        </w:rPr>
        <w:br/>
      </w:r>
      <w:r w:rsidRPr="008F0AEA">
        <w:rPr>
          <w:rFonts w:ascii="Tahoma" w:hAnsi="Tahoma" w:cs="Tahoma"/>
          <w:b/>
          <w:i/>
          <w:sz w:val="18"/>
          <w:szCs w:val="18"/>
        </w:rPr>
        <w:t xml:space="preserve">kdo tudy vcházejí. </w:t>
      </w:r>
    </w:p>
    <w:p w:rsidR="008F0AEA" w:rsidRPr="008F0AEA" w:rsidRDefault="008F0AEA" w:rsidP="00AF3D0E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</w:p>
    <w:p w:rsidR="00FC5F07" w:rsidRPr="008F0AEA" w:rsidRDefault="002918CC" w:rsidP="00AF3D0E">
      <w:pPr>
        <w:rPr>
          <w:rFonts w:ascii="Tahoma" w:hAnsi="Tahoma" w:cs="Tahoma"/>
          <w:b/>
          <w:i/>
          <w:sz w:val="18"/>
          <w:szCs w:val="18"/>
        </w:rPr>
      </w:pPr>
      <w:r w:rsidRPr="008F0AEA">
        <w:rPr>
          <w:rFonts w:ascii="Tahoma" w:hAnsi="Tahoma" w:cs="Tahoma"/>
          <w:b/>
          <w:i/>
          <w:sz w:val="18"/>
          <w:szCs w:val="18"/>
        </w:rPr>
        <w:t>14</w:t>
      </w:r>
      <w:r w:rsidR="00AF3D0E" w:rsidRPr="008F0A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F0AEA">
        <w:rPr>
          <w:rFonts w:ascii="Tahoma" w:hAnsi="Tahoma" w:cs="Tahoma"/>
          <w:b/>
          <w:i/>
          <w:sz w:val="18"/>
          <w:szCs w:val="18"/>
        </w:rPr>
        <w:t xml:space="preserve">Těsná je brána a úzká cesta, která vede k životu, a málokdo ji nalézá. </w:t>
      </w:r>
    </w:p>
    <w:p w:rsidR="00FC5F07" w:rsidRPr="008F0AEA" w:rsidRDefault="00FC5F07" w:rsidP="00AF3D0E">
      <w:pPr>
        <w:rPr>
          <w:rFonts w:ascii="Tahoma" w:hAnsi="Tahoma" w:cs="Tahoma"/>
          <w:b/>
          <w:i/>
          <w:sz w:val="18"/>
          <w:szCs w:val="18"/>
        </w:rPr>
      </w:pPr>
    </w:p>
    <w:p w:rsidR="00FC5F07" w:rsidRPr="008F0AEA" w:rsidRDefault="002918CC" w:rsidP="00AF3D0E">
      <w:pPr>
        <w:rPr>
          <w:rFonts w:ascii="Tahoma" w:hAnsi="Tahoma" w:cs="Tahoma"/>
          <w:b/>
          <w:i/>
          <w:sz w:val="18"/>
          <w:szCs w:val="18"/>
        </w:rPr>
      </w:pPr>
      <w:r w:rsidRPr="008F0AEA">
        <w:rPr>
          <w:rFonts w:ascii="Tahoma" w:hAnsi="Tahoma" w:cs="Tahoma"/>
          <w:b/>
          <w:i/>
          <w:sz w:val="18"/>
          <w:szCs w:val="18"/>
        </w:rPr>
        <w:t xml:space="preserve">Př 14, 12: Někdy se člověku zdá cesta přímá, ale nakonec přivede k smrti. </w:t>
      </w:r>
    </w:p>
    <w:p w:rsidR="00FC5F07" w:rsidRPr="008F0AEA" w:rsidRDefault="00FC5F07" w:rsidP="00AF3D0E">
      <w:pPr>
        <w:rPr>
          <w:rFonts w:ascii="Tahoma" w:hAnsi="Tahoma" w:cs="Tahoma"/>
          <w:b/>
          <w:i/>
          <w:sz w:val="18"/>
          <w:szCs w:val="18"/>
        </w:rPr>
      </w:pPr>
    </w:p>
    <w:p w:rsidR="00FC5F07" w:rsidRPr="008F0AEA" w:rsidRDefault="002918CC" w:rsidP="00AF3D0E">
      <w:pPr>
        <w:rPr>
          <w:rFonts w:ascii="Tahoma" w:hAnsi="Tahoma" w:cs="Tahoma"/>
          <w:b/>
          <w:i/>
          <w:sz w:val="18"/>
          <w:szCs w:val="18"/>
        </w:rPr>
      </w:pPr>
      <w:r w:rsidRPr="008F0AEA">
        <w:rPr>
          <w:rFonts w:ascii="Tahoma" w:hAnsi="Tahoma" w:cs="Tahoma"/>
          <w:b/>
          <w:i/>
          <w:sz w:val="18"/>
          <w:szCs w:val="18"/>
        </w:rPr>
        <w:t xml:space="preserve">Př 16, 9: Člověk uvažuje v srdci o své cestě, ale jeho kroky řídí Hospodin. </w:t>
      </w:r>
    </w:p>
    <w:p w:rsidR="00FC5F07" w:rsidRPr="008F0AEA" w:rsidRDefault="00FC5F07" w:rsidP="00AF3D0E">
      <w:pPr>
        <w:rPr>
          <w:rFonts w:ascii="Tahoma" w:hAnsi="Tahoma" w:cs="Tahoma"/>
          <w:b/>
          <w:i/>
          <w:sz w:val="18"/>
          <w:szCs w:val="18"/>
        </w:rPr>
      </w:pPr>
    </w:p>
    <w:p w:rsidR="00FC5F07" w:rsidRPr="008F0AEA" w:rsidRDefault="002918CC" w:rsidP="00AF3D0E">
      <w:pPr>
        <w:rPr>
          <w:rFonts w:ascii="Tahoma" w:hAnsi="Tahoma" w:cs="Tahoma"/>
          <w:b/>
          <w:i/>
          <w:sz w:val="18"/>
          <w:szCs w:val="18"/>
        </w:rPr>
      </w:pPr>
      <w:r w:rsidRPr="008F0AEA">
        <w:rPr>
          <w:rFonts w:ascii="Tahoma" w:hAnsi="Tahoma" w:cs="Tahoma"/>
          <w:b/>
          <w:i/>
          <w:sz w:val="18"/>
          <w:szCs w:val="18"/>
        </w:rPr>
        <w:t xml:space="preserve">Iz 30, 21: </w:t>
      </w:r>
      <w:r w:rsidR="00AF3D0E" w:rsidRPr="008F0AEA">
        <w:rPr>
          <w:rFonts w:ascii="Tahoma" w:hAnsi="Tahoma" w:cs="Tahoma"/>
          <w:b/>
          <w:i/>
          <w:sz w:val="18"/>
          <w:szCs w:val="18"/>
        </w:rPr>
        <w:t>A</w:t>
      </w:r>
      <w:r w:rsidRPr="008F0AEA">
        <w:rPr>
          <w:rFonts w:ascii="Tahoma" w:hAnsi="Tahoma" w:cs="Tahoma"/>
          <w:b/>
          <w:i/>
          <w:sz w:val="18"/>
          <w:szCs w:val="18"/>
        </w:rPr>
        <w:t xml:space="preserve"> na vlastní uši uslyšíš za sebou slovo: </w:t>
      </w:r>
      <w:r w:rsidR="00AF3D0E" w:rsidRPr="008F0AEA">
        <w:rPr>
          <w:rFonts w:ascii="Tahoma" w:hAnsi="Tahoma" w:cs="Tahoma"/>
          <w:b/>
          <w:i/>
          <w:sz w:val="18"/>
          <w:szCs w:val="18"/>
        </w:rPr>
        <w:t>"</w:t>
      </w:r>
      <w:r w:rsidRPr="008F0AEA">
        <w:rPr>
          <w:rFonts w:ascii="Tahoma" w:hAnsi="Tahoma" w:cs="Tahoma"/>
          <w:b/>
          <w:i/>
          <w:sz w:val="18"/>
          <w:szCs w:val="18"/>
        </w:rPr>
        <w:t>To je ta cesta, jděte po ní,</w:t>
      </w:r>
      <w:r w:rsidR="00AF3D0E" w:rsidRPr="008F0AEA">
        <w:rPr>
          <w:rFonts w:ascii="Tahoma" w:hAnsi="Tahoma" w:cs="Tahoma"/>
          <w:b/>
          <w:i/>
          <w:sz w:val="18"/>
          <w:szCs w:val="18"/>
        </w:rPr>
        <w:t>"</w:t>
      </w:r>
      <w:r w:rsidRPr="008F0AEA">
        <w:rPr>
          <w:rFonts w:ascii="Tahoma" w:hAnsi="Tahoma" w:cs="Tahoma"/>
          <w:b/>
          <w:i/>
          <w:sz w:val="18"/>
          <w:szCs w:val="18"/>
        </w:rPr>
        <w:t xml:space="preserve"> ať budete chtít doprava</w:t>
      </w:r>
      <w:r w:rsidR="008F0AEA" w:rsidRPr="008F0AEA">
        <w:rPr>
          <w:rFonts w:ascii="Tahoma" w:hAnsi="Tahoma" w:cs="Tahoma"/>
          <w:b/>
          <w:i/>
          <w:sz w:val="18"/>
          <w:szCs w:val="18"/>
        </w:rPr>
        <w:t>,</w:t>
      </w:r>
      <w:r w:rsidRPr="008F0AEA">
        <w:rPr>
          <w:rFonts w:ascii="Tahoma" w:hAnsi="Tahoma" w:cs="Tahoma"/>
          <w:b/>
          <w:i/>
          <w:sz w:val="18"/>
          <w:szCs w:val="18"/>
        </w:rPr>
        <w:t xml:space="preserve"> nebo doleva. </w:t>
      </w:r>
    </w:p>
    <w:p w:rsidR="00FC5F07" w:rsidRPr="008F0AEA" w:rsidRDefault="00FC5F07" w:rsidP="00AF3D0E">
      <w:pPr>
        <w:pStyle w:val="Zkladntext"/>
        <w:ind w:left="720"/>
        <w:rPr>
          <w:rFonts w:ascii="Tahoma" w:hAnsi="Tahoma" w:cs="Tahoma"/>
        </w:rPr>
      </w:pPr>
      <w:bookmarkStart w:id="2" w:name="v22"/>
      <w:bookmarkEnd w:id="2"/>
    </w:p>
    <w:p w:rsidR="00FC5F07" w:rsidRPr="008F0AEA" w:rsidRDefault="00FC5F07">
      <w:pPr>
        <w:rPr>
          <w:rFonts w:ascii="Tahoma" w:hAnsi="Tahoma" w:cs="Tahoma"/>
        </w:rPr>
      </w:pPr>
    </w:p>
    <w:sectPr w:rsidR="00FC5F07" w:rsidRPr="008F0AEA" w:rsidSect="00FC5F0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00273"/>
    <w:multiLevelType w:val="multilevel"/>
    <w:tmpl w:val="5B2C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175036B"/>
    <w:multiLevelType w:val="multilevel"/>
    <w:tmpl w:val="BF5C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028778E"/>
    <w:multiLevelType w:val="multilevel"/>
    <w:tmpl w:val="C5BC70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C5F07"/>
    <w:rsid w:val="00181099"/>
    <w:rsid w:val="002918CC"/>
    <w:rsid w:val="008F0AEA"/>
    <w:rsid w:val="009D6CA3"/>
    <w:rsid w:val="00AF3D0E"/>
    <w:rsid w:val="00FC5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5F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C5F0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C5F07"/>
    <w:rPr>
      <w:b/>
      <w:bCs/>
    </w:rPr>
  </w:style>
  <w:style w:type="character" w:customStyle="1" w:styleId="Internetovodkaz">
    <w:name w:val="Internetový odkaz"/>
    <w:rsid w:val="00FC5F0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C5F0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C5F07"/>
    <w:pPr>
      <w:spacing w:after="140" w:line="276" w:lineRule="auto"/>
    </w:pPr>
  </w:style>
  <w:style w:type="paragraph" w:styleId="Seznam">
    <w:name w:val="List"/>
    <w:basedOn w:val="Zkladntext"/>
    <w:rsid w:val="00FC5F07"/>
  </w:style>
  <w:style w:type="paragraph" w:customStyle="1" w:styleId="Caption">
    <w:name w:val="Caption"/>
    <w:basedOn w:val="Normln"/>
    <w:qFormat/>
    <w:rsid w:val="00FC5F0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C5F0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F3D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2024-12-17T19:32:00Z</dcterms:created>
  <dcterms:modified xsi:type="dcterms:W3CDTF">2024-12-19T13:50:00Z</dcterms:modified>
  <dc:language>cs-CZ</dc:language>
</cp:coreProperties>
</file>